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77740E">
        <w:rPr>
          <w:rFonts w:ascii="Calibri" w:hAnsi="Calibri"/>
          <w:sz w:val="24"/>
          <w:szCs w:val="24"/>
        </w:rPr>
        <w:t>6</w:t>
      </w:r>
      <w:bookmarkStart w:id="0" w:name="_GoBack"/>
      <w:bookmarkEnd w:id="0"/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tbl>
      <w:tblPr>
        <w:tblW w:w="107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minimis </w:t>
            </w:r>
          </w:p>
        </w:tc>
      </w:tr>
      <w:tr w:rsidR="00BB6934" w:rsidRPr="00100C7E" w:rsidTr="00797FFA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Stosuje się do pomocy de minimis udzielanej na warunkach określonych w rozporządzeniu Komisji (UE)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100C7E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1a) Identyfikator podatkowy NIP wspólnika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3a) Adres miejsca zamieszkania albo adres siedziby wspólnika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Identyfikator gminy, w której podmiot ma miejsce zamieszkania albo siedzibę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Forma prawna podmiotu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9) Powiązania z innymi przedsiębiorcami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797FFA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 xml:space="preserve">– </w:t>
            </w:r>
            <w:r w:rsidRPr="00100C7E">
              <w:rPr>
                <w:rFonts w:ascii="Calibri" w:hAnsi="Calibri" w:cs="Arial"/>
                <w:b/>
                <w:bCs/>
              </w:rPr>
              <w:t>łączną wartość pomocy de minimis udzielonej w bieżącym roku podatkowym oraz w dwóch poprzedzających latach podatkowych przedsiębiorcy przed podziałem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Strona 3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</w:t>
            </w:r>
            <w:r w:rsidRPr="00100C7E">
              <w:rPr>
                <w:rFonts w:ascii="Calibri" w:hAnsi="Calibri" w:cs="Arial"/>
                <w:b/>
                <w:bCs/>
              </w:rPr>
              <w:lastRenderedPageBreak/>
              <w:t>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color w:val="969696"/>
                <w:sz w:val="16"/>
                <w:szCs w:val="16"/>
              </w:rPr>
            </w:pPr>
            <w:r w:rsidRPr="00100C7E">
              <w:rPr>
                <w:rFonts w:ascii="Calibri" w:hAnsi="Calibri" w:cs="Arial"/>
                <w:color w:val="969696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797FFA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797FFA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797FFA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797FFA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797FFA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797FFA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797FFA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797FFA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797FFA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Instrukcja wypełnienia tabeli w części D formularza </w:t>
            </w:r>
          </w:p>
        </w:tc>
      </w:tr>
      <w:tr w:rsidR="00BB6934" w:rsidRPr="00100C7E" w:rsidTr="00797FFA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BB6934" w:rsidRPr="00100C7E" w:rsidTr="00797FFA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Dzień udzielenia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100C7E" w:rsidTr="00797FFA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Podmiot udzielający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Podstawa prawna otrzymanej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3a i 3b)</w:t>
            </w:r>
          </w:p>
        </w:tc>
      </w:tr>
      <w:tr w:rsidR="00BB6934" w:rsidRPr="00100C7E" w:rsidTr="00797FFA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Uwaga: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100C7E" w:rsidTr="00797FFA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lastRenderedPageBreak/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8"/>
                <w:szCs w:val="18"/>
              </w:rPr>
            </w:pPr>
            <w:r w:rsidRPr="00100C7E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100C7E" w:rsidTr="00797FFA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Kol. 3a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BB6934" w:rsidRPr="00100C7E" w:rsidTr="00797FFA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Kol. 3b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100C7E" w:rsidTr="00797FFA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Forma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4) -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należy podać wyłącznie kod oznaczający właściwą formę pomocy.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797FFA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797FFA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C2.3.1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</w:t>
            </w:r>
          </w:p>
        </w:tc>
      </w:tr>
      <w:tr w:rsidR="00BB6934" w:rsidRPr="00100C7E" w:rsidTr="00797FFA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</w:t>
            </w:r>
          </w:p>
        </w:tc>
      </w:tr>
      <w:tr w:rsidR="00BB6934" w:rsidRPr="00100C7E" w:rsidTr="00797FFA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C2.9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Wartość otrzymanej pomocy publicznej lub pomocy de minimis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5a i 5b) - należy podać: </w:t>
            </w:r>
          </w:p>
        </w:tc>
      </w:tr>
      <w:tr w:rsidR="00BB6934" w:rsidRPr="00100C7E" w:rsidTr="00797FFA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a)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100C7E" w:rsidTr="00797FFA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b)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100C7E" w:rsidTr="00797FFA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Przeznaczenie pomocy publicznej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A. POMOC HORYZONTALNA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działalność badawczą, rozwojową i innowacyjną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a1.8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ochronę środowiska</w:t>
            </w:r>
          </w:p>
        </w:tc>
      </w:tr>
      <w:tr w:rsidR="00BB6934" w:rsidRPr="00100C7E" w:rsidTr="00797FFA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797FFA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797FFA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797FFA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inwestycyjna i na zatrudnienie dla małych i średnich przedsiębiorstw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a4</w:t>
            </w:r>
          </w:p>
        </w:tc>
      </w:tr>
      <w:tr w:rsidR="00BB6934" w:rsidRPr="00100C7E" w:rsidTr="00797FFA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a6</w:t>
            </w:r>
          </w:p>
        </w:tc>
      </w:tr>
      <w:tr w:rsidR="00BB6934" w:rsidRPr="00100C7E" w:rsidTr="00797FFA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a12</w:t>
            </w:r>
          </w:p>
        </w:tc>
      </w:tr>
      <w:tr w:rsidR="00BB6934" w:rsidRPr="00100C7E" w:rsidTr="00797FFA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a13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szkoleniowa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a16</w:t>
            </w:r>
          </w:p>
        </w:tc>
      </w:tr>
      <w:tr w:rsidR="00BB6934" w:rsidRPr="00100C7E" w:rsidTr="00797FFA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a17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a18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a22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a24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B. POMOC REGIONALNA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b5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C. INNE PRZEZNACZENIE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de minimis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</w:t>
            </w:r>
          </w:p>
        </w:tc>
      </w:tr>
      <w:tr w:rsidR="00BB6934" w:rsidRPr="00100C7E" w:rsidTr="00797FFA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udzielana zgodnie z rozporządzeniem Komisji nr 1998/2006 oraz 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towarów udzielana zgodnie z rozporządzeniem Komisji</w:t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e1t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e1c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D. POMOC W SEKTORACH - przeznaczenia szczególne</w:t>
            </w:r>
          </w:p>
        </w:tc>
      </w:tr>
      <w:tr w:rsidR="00BB6934" w:rsidRPr="00100C7E" w:rsidTr="00797FFA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BUDOWNICTWA OKRĘTOWEGO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d2.5</w:t>
            </w:r>
          </w:p>
        </w:tc>
      </w:tr>
      <w:tr w:rsidR="00BB6934" w:rsidRPr="00100C7E" w:rsidTr="00797FFA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SEKTOR GÓRNICTWA WĘGLA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d3.2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d3.4</w:t>
            </w:r>
          </w:p>
        </w:tc>
      </w:tr>
      <w:tr w:rsidR="00BB6934" w:rsidRPr="00100C7E" w:rsidTr="00797FFA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TRANSPORTU</w:t>
            </w:r>
          </w:p>
        </w:tc>
      </w:tr>
      <w:tr w:rsidR="00BB6934" w:rsidRPr="00100C7E" w:rsidTr="00797FFA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ŻEGLUGA MORSKA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d4.4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LOTNICTWO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d5.3</w:t>
            </w:r>
          </w:p>
        </w:tc>
      </w:tr>
      <w:tr w:rsidR="00BB6934" w:rsidRPr="00100C7E" w:rsidTr="00797FFA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KOLEJOWY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d8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kosztów powstałych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u wytwórców w związku z przedterminowym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rozwiązaniem umów długoterminowych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d10</w:t>
            </w:r>
          </w:p>
        </w:tc>
      </w:tr>
    </w:tbl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Załącznik nr 11</w:t>
      </w:r>
    </w:p>
    <w:p w:rsidR="00BB6934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2B6FE0" w:rsidRDefault="00BB6934" w:rsidP="00BB69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B6FE0">
        <w:rPr>
          <w:b/>
          <w:color w:val="000000"/>
        </w:rPr>
        <w:t>OŚWIADCZENIE DOTYCZĄCE POWIĄZAŃ Z INNYMI PRZEDSIĘBIORSTWAMI</w:t>
      </w:r>
    </w:p>
    <w:p w:rsidR="00BB6934" w:rsidRPr="002B6FE0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1. Powiązania z innymi przedsiębiorcami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b/>
          <w:color w:val="000000"/>
          <w:sz w:val="22"/>
          <w:szCs w:val="22"/>
        </w:rPr>
        <w:t>Jestem/nie jestem</w:t>
      </w:r>
      <w:r w:rsidRPr="004A6C5C">
        <w:rPr>
          <w:rFonts w:ascii="Calibri" w:hAnsi="Calibri"/>
          <w:color w:val="000000"/>
          <w:sz w:val="22"/>
          <w:szCs w:val="22"/>
        </w:rPr>
        <w:t>* powiązany z innymi przedsiębiorcami.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Jeżeli tak, to: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pomiędzy Wnioskodawcą a innymi przedsiębiorcami istnieją powiązania polegające na tym, że: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10046" w:type="dxa"/>
        <w:jc w:val="center"/>
        <w:tblInd w:w="124" w:type="dxa"/>
        <w:tblLayout w:type="fixed"/>
        <w:tblLook w:val="04A0" w:firstRow="1" w:lastRow="0" w:firstColumn="1" w:lastColumn="0" w:noHBand="0" w:noVBand="1"/>
      </w:tblPr>
      <w:tblGrid>
        <w:gridCol w:w="7778"/>
        <w:gridCol w:w="1134"/>
        <w:gridCol w:w="1134"/>
      </w:tblGrid>
      <w:tr w:rsidR="00BB6934" w:rsidRPr="004A6C5C" w:rsidTr="00797FFA">
        <w:trPr>
          <w:trHeight w:val="561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jedna jednostka gospodarcza posiada w drugiej jednostce gospodarczej  większość praw głosu akcjonariuszy, wspólników lub członków?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trHeight w:val="809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jedna jednostka gospodarcza ma prawo wyznaczyć lub odwołać większość członków organu administracyjnego, zarządzającego lub nadzorczego innej jednostki gospodarczej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 ma prawo wywierać dominujący wpływ na inną jednostkę gospodarczą zgodnie z umową zawartą z tą jednostką lub postanowieniami w jej akcie założycielskim lub umowie spółki?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e)</w:t>
            </w: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ab/>
              <w:t>jednostki gospodarcze pozostające w jakimkolwiek ze stosunków, o których mowa w pkt a)-d), za pośrednictwem jednej innej jednostki gospodarczej lub kilku innych jednostek gospodarczych również są uznawane za jedno przedsiębiorstwo?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przynajmniej jednej odpowiedzi twierdzącej,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80645</wp:posOffset>
                </wp:positionV>
                <wp:extent cx="1722755" cy="335915"/>
                <wp:effectExtent l="0" t="0" r="10795" b="26035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>
                            <w:pPr>
                              <w:ind w:right="1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0.2pt;margin-top:6.35pt;width:135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">
                <v:textbox>
                  <w:txbxContent>
                    <w:p w:rsidR="00BB6934" w:rsidRDefault="00BB6934" w:rsidP="00BB6934">
                      <w:pPr>
                        <w:ind w:right="143"/>
                      </w:pPr>
                    </w:p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pomocy udzielonej łącznie wszystkim powiązanym z wnioskodawcą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   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66675</wp:posOffset>
                </wp:positionV>
                <wp:extent cx="1722755" cy="335915"/>
                <wp:effectExtent l="0" t="0" r="10795" b="26035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40.2pt;margin-top:5.25pt;width:135.6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gLLQIAAFk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b) numery NIP wszystkich powiązanych z wnioskodawcą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2. Informacja o łączeniu, przejęciu lub powstaniu wnioskodawcy w wyniku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wnioskodawca w ciągu bieżącego roku podatkowego oraz w okresie dwóch poprzedzających lat podatkowych: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</w:p>
    <w:tbl>
      <w:tblPr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04"/>
        <w:gridCol w:w="1134"/>
        <w:gridCol w:w="1134"/>
      </w:tblGrid>
      <w:tr w:rsidR="00BB6934" w:rsidRPr="004A6C5C" w:rsidTr="00797FFA">
        <w:trPr>
          <w:trHeight w:val="515"/>
        </w:trPr>
        <w:tc>
          <w:tcPr>
            <w:tcW w:w="7904" w:type="dxa"/>
            <w:vAlign w:val="center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 powstał wskutek połączenia się co najmniej dwóch przedsiębiorców?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c>
          <w:tcPr>
            <w:tcW w:w="7904" w:type="dxa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 przejął innego przedsiębiorcę?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trHeight w:val="481"/>
        </w:trPr>
        <w:tc>
          <w:tcPr>
            <w:tcW w:w="7904" w:type="dxa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c)  powstał w wyniku podziału innego przedsiębiorcy na co najmniej dwóch przedsiębiorców?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a) lub b),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a) łączną wartość udzielonej pomocy de minimis wszystkim połączonym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1789430" cy="335915"/>
                <wp:effectExtent l="0" t="0" r="20320" b="2603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40.2pt;margin-top:1.25pt;width:140.9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TNLQIAAFk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lub przejętym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128270</wp:posOffset>
                </wp:positionV>
                <wp:extent cx="1789430" cy="335915"/>
                <wp:effectExtent l="0" t="0" r="20320" b="26035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40.2pt;margin-top:10.1pt;width:140.9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fLAIAAFk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b) numery identyfikacji podatkowej NIP wszystkich połączonych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lub przejętych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c),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344.05pt;margin-top:.6pt;width:142.3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W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a) wartość pomocy de minimis udzielonej przedsiębiorcy istniejącemu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przed podziałem w odniesieniu do działalności przejmowanej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przez wnioskodawcę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188595</wp:posOffset>
                </wp:positionV>
                <wp:extent cx="1807210" cy="335915"/>
                <wp:effectExtent l="0" t="0" r="21590" b="26035"/>
                <wp:wrapNone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44.05pt;margin-top:14.85pt;width:142.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wZLQ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b)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Jeśli nie jest możliwe ustalenie jaka część pomocy de minimis uzyskanej przez przedsiębiorcę przed podziałem przeznaczona była na działalność przejętą przez przedsiębiorcę ubiegającego się o pomoc de minimis, należy podać: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98.8pt;margin-top:.6pt;width:142.3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Z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całej pomocy de minimis udzielonej przedsiębiorcy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przed podziałem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-39370</wp:posOffset>
                </wp:positionV>
                <wp:extent cx="1807210" cy="335915"/>
                <wp:effectExtent l="0" t="0" r="21590" b="2603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298.8pt;margin-top:-3.1pt;width:142.3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MFLg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b) wartość kapitału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203835</wp:posOffset>
                </wp:positionV>
                <wp:extent cx="1807210" cy="335915"/>
                <wp:effectExtent l="0" t="0" r="21590" b="26035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98.8pt;margin-top:16.05pt;width:142.3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c) wartość kapitału wnioskodawcy na moment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1807210" cy="335915"/>
                <wp:effectExtent l="0" t="0" r="21590" b="26035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298.8pt;margin-top:11pt;width:142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d)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*</w:t>
      </w:r>
      <w:r w:rsidRPr="004A6C5C">
        <w:rPr>
          <w:rFonts w:ascii="Calibri" w:hAnsi="Calibri"/>
          <w:bCs/>
          <w:i/>
          <w:color w:val="000000"/>
          <w:sz w:val="22"/>
          <w:szCs w:val="22"/>
        </w:rPr>
        <w:t>niepotrzebne skreślić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Informuję, że dane zawarte w niniejszej informacji są zgodne ze stanem faktycznym.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iCs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>……………....................................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data, miejscowość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 xml:space="preserve"> czytelny podpis i pieczątka lub osoby uprawnionej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9D774F" w:rsidRDefault="009D774F" w:rsidP="00BB6934"/>
    <w:sectPr w:rsidR="009D774F" w:rsidSect="009D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A4" w:rsidRDefault="008B06A4" w:rsidP="00BB6934">
      <w:r>
        <w:separator/>
      </w:r>
    </w:p>
  </w:endnote>
  <w:endnote w:type="continuationSeparator" w:id="0">
    <w:p w:rsidR="008B06A4" w:rsidRDefault="008B06A4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77740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-233045</wp:posOffset>
              </wp:positionV>
              <wp:extent cx="6210935" cy="812800"/>
              <wp:effectExtent l="1270" t="508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812800"/>
                        <a:chOff x="930" y="15533"/>
                        <a:chExt cx="9781" cy="1280"/>
                      </a:xfrm>
                    </wpg:grpSpPr>
                    <pic:pic xmlns:pic="http://schemas.openxmlformats.org/drawingml/2006/picture">
                      <pic:nvPicPr>
                        <pic:cNvPr id="3" name="Obraz 4" descr="http://www.detektywi.interklasa.pl/sites/default/files/wspolpraca/mila_logo_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7" y="15873"/>
                          <a:ext cx="1644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4" t="16618" r="19443"/>
                        <a:stretch>
                          <a:fillRect/>
                        </a:stretch>
                      </pic:blipFill>
                      <pic:spPr bwMode="auto">
                        <a:xfrm>
                          <a:off x="930" y="15533"/>
                          <a:ext cx="2095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http://archiwum.watchdogportal.pl/wwwdane/images/loga_organizacji_qd9t/logo_cumul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7" y="15533"/>
                          <a:ext cx="2230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http://pogorze24.pl/wp-content/uploads/2012/10/logo_fundacji_tarnow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9" y="15635"/>
                          <a:ext cx="1541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 descr="http://www.frrr.pl/images/logotyp/FRRR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0" y="15635"/>
                          <a:ext cx="149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<v:imagedata r:id="rId6" o:title="mila_logo_500" grayscale="t"/>
              </v:shape>
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<v:imagedata r:id="rId7" o:title="" croptop="10891f" cropleft="8319f" cropright="12742f"/>
              </v:shape>
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<v:imagedata r:id="rId8" o:title="logo_cumulus" grayscale="t"/>
              </v:shape>
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<v:imagedata r:id="rId9" o:title="logo_fundacji_tarnowskiego" grayscale="t"/>
              </v:shape>
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<v:imagedata r:id="rId10" o:title="FRRR%20logo" grayscale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A4" w:rsidRDefault="008B06A4" w:rsidP="00BB6934">
      <w:r>
        <w:separator/>
      </w:r>
    </w:p>
  </w:footnote>
  <w:footnote w:type="continuationSeparator" w:id="0">
    <w:p w:rsidR="008B06A4" w:rsidRDefault="008B06A4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E1511"/>
    <w:rsid w:val="0077740E"/>
    <w:rsid w:val="008B06A4"/>
    <w:rsid w:val="009D774F"/>
    <w:rsid w:val="00AA23A1"/>
    <w:rsid w:val="00AC1D6B"/>
    <w:rsid w:val="00BB6934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5375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dcterms:created xsi:type="dcterms:W3CDTF">2016-11-06T19:45:00Z</dcterms:created>
  <dcterms:modified xsi:type="dcterms:W3CDTF">2016-11-06T19:45:00Z</dcterms:modified>
</cp:coreProperties>
</file>